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AF3A9" w14:textId="013CEC0F" w:rsidR="00AE3BE9" w:rsidRDefault="5FE76BFF">
      <w:r>
        <w:t xml:space="preserve">Bishop’s Castle after initial conversations with the stakeholders and surveys of the town through video recordings, the towns strengths and weaknesses were communicated clearly. Bishop’s Castle is a place with a vibrant, strong community spirit that is held by a generation of people who have helped the town become what it is today. However, with a new generation of people in Bishop’s Castle issues around opportunity and purpose has made itself apparent in the younger generation. Adolescents between the ages of 10-19 have few places to go in Bishop’s Castle and there are compounding anxieties due turbulent globally events, such as Brexit and the war in Ukraine. There is a sense of hard times ahead, a prevailing anxiousness that leaves those in the present with a growing sense of hopelessness. As a group we have identified this lack of opportunity for youth as one of the underlying causes for issues around mental health in youth of Bishop’s Castle. The health need for this aggregate is that of creating opportunity through the utilization of Bishop’s Castle’s strong community. Creating an environment that encourages the growth of skills and experience to enable the youth to start life with a better footing. Some of the variables that need to be addressed in relation to Bishop’s Castle’s youth opportunity are a lack of easily accessible public transport, few ways youth can enter the Bishop’s Castle’s economy and the local education only being for the ages of 5-16 years old. These variables need to be addressed along with tackling the larger issue of opportunity to create a sustainable platform for youth to work on. Fortunately, Bishop’s Castle is a town with an eager spirit to better themselves and help others and the utilization of the existing programs under the Community Partnership with a focus on giving youth better skills and vocational training could prove to be beneficial and efficient. </w:t>
      </w:r>
    </w:p>
    <w:p w14:paraId="2C078E63" w14:textId="0101C5B4" w:rsidR="00AE3BE9" w:rsidRDefault="5FE76BFF" w:rsidP="5FE76BFF">
      <w:r>
        <w:t xml:space="preserve">The youth of Bishop’s Castle are not the only aggregate of focus within our community assessment. Bishop’s Castle community has issues worth addressing, the lack of easily accessible public transport does not just affect the youth but everyone in Bishop’s Castle. With the best facilities available to the public, whether in terms of grocery shopping or health care lying outside of the town's borders. This increases the cost of living during a time in which inflation is rising and shortages are increasing. The choice between affording heating, fuel or food being a common talking point stakeholders shows an awareness of the issue. The impacts of this accelerated poverty on members of the community will likely manifest into serious, compounding health needs if not addressed now. Bishop’s Castle’s community aggregate </w:t>
      </w:r>
      <w:bookmarkStart w:id="0" w:name="_Int_9qNK2bMX"/>
      <w:r>
        <w:t>is in need of</w:t>
      </w:r>
      <w:bookmarkEnd w:id="0"/>
      <w:r>
        <w:t xml:space="preserve"> both independence and interconnectivity of other surrounding communities. Independence in relation to commodities such as power, food, healthcare and housing and interconnectivity in relation to specialized healthcare, transportation and job opportunities (both leaving and entering Bishop’s Castle). Some variables that are preventing this currently are the closure of the Bishop’s Castle Community Hospital due to staffing, the bus to Ludlow being weekly and the disparities in food prices between local towns. Much like the health needs of youth, Bishop’s Castle’s residents are cooperative and willing to apply themselves to combat these issues. An increased use of telehealth could address local consultations, while initiatives undertaken by the Community Partnership are already trying to improve access to local food, produce and power. Working in tandem with this Community Partnership as well as the stakeholders of Bishop’s Castle to form a centralized network to address health needs and their underlying causes will bring the town closer to its desired health outcomes.</w:t>
      </w:r>
    </w:p>
    <w:p w14:paraId="4AD5DD73" w14:textId="410EB224" w:rsidR="3D2417ED" w:rsidRDefault="3D2417ED" w:rsidP="3D2417ED">
      <w:r>
        <w:t>The two identified health needs comparable with the population groups we suggest are youth</w:t>
      </w:r>
      <w:r w:rsidR="00705CE3">
        <w:t xml:space="preserve"> and maintaining</w:t>
      </w:r>
      <w:r>
        <w:t xml:space="preserve"> mental health </w:t>
      </w:r>
      <w:r w:rsidR="00705CE3">
        <w:t xml:space="preserve">while also focusing on the whole population of Bishop’s Castle with the aim to strengthen and empower </w:t>
      </w:r>
      <w:r>
        <w:t>rural community health.</w:t>
      </w:r>
    </w:p>
    <w:sectPr w:rsidR="3D241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9qNK2bMX" int2:invalidationBookmarkName="" int2:hashCode="LlNu8N5SSe2+Fp" int2:id="zKPR8RvQ">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733E9A"/>
    <w:rsid w:val="00705CE3"/>
    <w:rsid w:val="00AE3BE9"/>
    <w:rsid w:val="00F63BB0"/>
    <w:rsid w:val="0237842D"/>
    <w:rsid w:val="03D97BAC"/>
    <w:rsid w:val="040D5F02"/>
    <w:rsid w:val="042DDC72"/>
    <w:rsid w:val="04D85258"/>
    <w:rsid w:val="056F24EF"/>
    <w:rsid w:val="05754C0D"/>
    <w:rsid w:val="05C9ACD3"/>
    <w:rsid w:val="07111C6E"/>
    <w:rsid w:val="08A6C5B1"/>
    <w:rsid w:val="0A48BD30"/>
    <w:rsid w:val="0A9D1DF6"/>
    <w:rsid w:val="0BE48D91"/>
    <w:rsid w:val="0D1C1883"/>
    <w:rsid w:val="0D4F6461"/>
    <w:rsid w:val="0F160735"/>
    <w:rsid w:val="0F1C2E53"/>
    <w:rsid w:val="14DD3B4B"/>
    <w:rsid w:val="1A791335"/>
    <w:rsid w:val="1B6D5EE6"/>
    <w:rsid w:val="1BB08F6D"/>
    <w:rsid w:val="1DC90EE4"/>
    <w:rsid w:val="1EA4FFA8"/>
    <w:rsid w:val="1F2C2AFF"/>
    <w:rsid w:val="2040D009"/>
    <w:rsid w:val="20614D79"/>
    <w:rsid w:val="20C7FB60"/>
    <w:rsid w:val="21A8BD14"/>
    <w:rsid w:val="21FD1DDA"/>
    <w:rsid w:val="23FF9C22"/>
    <w:rsid w:val="24DA36B8"/>
    <w:rsid w:val="25D420C9"/>
    <w:rsid w:val="276FF12A"/>
    <w:rsid w:val="29B3CEF9"/>
    <w:rsid w:val="2B8382B0"/>
    <w:rsid w:val="34F05A82"/>
    <w:rsid w:val="382FE8CA"/>
    <w:rsid w:val="38F84F91"/>
    <w:rsid w:val="3D2417ED"/>
    <w:rsid w:val="403AFAAF"/>
    <w:rsid w:val="43729B71"/>
    <w:rsid w:val="48460C94"/>
    <w:rsid w:val="4B7DAD56"/>
    <w:rsid w:val="4F7CE76F"/>
    <w:rsid w:val="5165C383"/>
    <w:rsid w:val="529CB6FD"/>
    <w:rsid w:val="530193E4"/>
    <w:rsid w:val="53221154"/>
    <w:rsid w:val="546359D1"/>
    <w:rsid w:val="549D6445"/>
    <w:rsid w:val="54A4B958"/>
    <w:rsid w:val="557C9262"/>
    <w:rsid w:val="5C2A70E6"/>
    <w:rsid w:val="5ED1D56E"/>
    <w:rsid w:val="5FE76BFF"/>
    <w:rsid w:val="606DA5CF"/>
    <w:rsid w:val="62D29981"/>
    <w:rsid w:val="643582CB"/>
    <w:rsid w:val="65D1532C"/>
    <w:rsid w:val="65FC259F"/>
    <w:rsid w:val="676D238D"/>
    <w:rsid w:val="6CDC9246"/>
    <w:rsid w:val="6D4C28D7"/>
    <w:rsid w:val="6FC3613E"/>
    <w:rsid w:val="7096CAD8"/>
    <w:rsid w:val="73EF4DB1"/>
    <w:rsid w:val="74767908"/>
    <w:rsid w:val="788EDB7E"/>
    <w:rsid w:val="78A1DCBD"/>
    <w:rsid w:val="79F9B24E"/>
    <w:rsid w:val="7A329965"/>
    <w:rsid w:val="7A5E8F35"/>
    <w:rsid w:val="7BFA5F96"/>
    <w:rsid w:val="7C733E9A"/>
    <w:rsid w:val="7CB4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3E9A"/>
  <w15:chartTrackingRefBased/>
  <w15:docId w15:val="{38C035F2-3502-4B8C-8991-1FA7FBD1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610</Words>
  <Characters>3483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Miller (1000087622)</dc:creator>
  <cp:keywords/>
  <dc:description/>
  <cp:lastModifiedBy>Jean Ross</cp:lastModifiedBy>
  <cp:revision>2</cp:revision>
  <dcterms:created xsi:type="dcterms:W3CDTF">2022-05-01T05:44:00Z</dcterms:created>
  <dcterms:modified xsi:type="dcterms:W3CDTF">2022-05-01T05:44:00Z</dcterms:modified>
</cp:coreProperties>
</file>